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Mensagem nº </w:t>
      </w:r>
      <w:r>
        <w:rPr>
          <w:b/>
          <w:sz w:val="22"/>
          <w:szCs w:val="22"/>
        </w:rPr>
        <w:t>009/2023</w:t>
      </w:r>
      <w:r>
        <w:rPr>
          <w:sz w:val="22"/>
          <w:szCs w:val="22"/>
        </w:rPr>
        <w:t xml:space="preserve">                                                   Varre-Sai,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21 de março de 2023.</w:t>
      </w:r>
    </w:p>
    <w:p>
      <w:pPr>
        <w:pStyle w:val="Normal"/>
        <w:spacing w:lineRule="auto" w:line="360"/>
        <w:ind w:firstLine="170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</w:t>
      </w:r>
    </w:p>
    <w:p>
      <w:pPr>
        <w:pStyle w:val="Normal"/>
        <w:spacing w:lineRule="auto" w:line="360"/>
        <w:ind w:firstLine="170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</w:t>
      </w:r>
    </w:p>
    <w:p>
      <w:pPr>
        <w:pStyle w:val="Normal"/>
        <w:ind w:firstLine="21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>Exmº. Senhor Presidente,</w:t>
      </w:r>
    </w:p>
    <w:p>
      <w:pPr>
        <w:pStyle w:val="Normal"/>
        <w:ind w:firstLine="2268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2268"/>
        <w:jc w:val="both"/>
        <w:rPr>
          <w:sz w:val="22"/>
          <w:szCs w:val="22"/>
        </w:rPr>
      </w:pPr>
      <w:r>
        <w:rPr>
          <w:sz w:val="22"/>
          <w:szCs w:val="22"/>
        </w:rPr>
        <w:t>Saudando-o cordialmente, estamos encaminhando a esse Parlamento, para apreciação e votação de direito, o anexo</w:t>
      </w:r>
      <w:r>
        <w:rPr>
          <w:rFonts w:ascii="Calibri" w:hAnsi="Calibri"/>
          <w:sz w:val="22"/>
          <w:szCs w:val="22"/>
        </w:rPr>
        <w:t xml:space="preserve"> </w:t>
      </w:r>
      <w:r>
        <w:rPr>
          <w:sz w:val="22"/>
          <w:szCs w:val="22"/>
        </w:rPr>
        <w:t>Projeto de Lei Complementar nº 885/2023, que busca reestruturação administrativa dos cargos comissionados do Poder Executivo Municipal, mediante extinção, modificação e/ou criação de novos cargos.</w:t>
      </w:r>
    </w:p>
    <w:p>
      <w:pPr>
        <w:pStyle w:val="Normal"/>
        <w:ind w:firstLine="2268"/>
        <w:jc w:val="both"/>
        <w:rPr>
          <w:sz w:val="22"/>
          <w:szCs w:val="22"/>
        </w:rPr>
      </w:pPr>
      <w:r>
        <w:rPr>
          <w:sz w:val="22"/>
          <w:szCs w:val="22"/>
        </w:rPr>
        <w:t>O Projeto ora apresentado se justifica na medida em que a Administração Pública necessita atualizar seu quadro de chefia, direção e assessoramento, a fim de que diversos setores e secretarias desempenhem um serviço mais célere, técnico e seguro, como acontece, por exemplo, com os necessários cargos de gestão de fundos municipais, hoje inexistentes, o que torna o trabalho de gerenciamento de tais fundos muito mais difícil para os servidores hoje responsáveis, tendo em vista, principalmente, o acúmulo de atribuições.</w:t>
      </w:r>
    </w:p>
    <w:p>
      <w:pPr>
        <w:pStyle w:val="Normal"/>
        <w:ind w:firstLine="2268"/>
        <w:jc w:val="both"/>
        <w:rPr>
          <w:sz w:val="22"/>
          <w:szCs w:val="22"/>
        </w:rPr>
      </w:pPr>
      <w:r>
        <w:rPr>
          <w:sz w:val="22"/>
          <w:szCs w:val="22"/>
        </w:rPr>
        <w:t>Na mesma linha, entre outros cargos, está sendo proposta a criação de cargos de assessoramento e gestão do Setor de Licitações da Prefeitura, essenciais ao adequado cumprimento do que determina a Nova Lei de Licitações (Lei Federal nº 14.133/2021).</w:t>
      </w:r>
    </w:p>
    <w:p>
      <w:pPr>
        <w:pStyle w:val="Normal"/>
        <w:ind w:firstLine="2268"/>
        <w:jc w:val="both"/>
        <w:rPr>
          <w:sz w:val="22"/>
          <w:szCs w:val="22"/>
        </w:rPr>
      </w:pPr>
      <w:r>
        <w:rPr>
          <w:sz w:val="22"/>
          <w:szCs w:val="22"/>
        </w:rPr>
        <w:t>Noutro giro, há também a necessidade de extinção de cargos em desuso pelo avanço da estruturação dos entes públicos, o que acarreta na existência de cargos atualmente inservíveis para o Executivo, mas que são de livre nomeação, o que poderia levar a gastos futuros desnecessários, por parte de gestões futuras, ao empregar servidores em atribuições hoje inservíveis à realidade da Administração Pública.</w:t>
      </w:r>
    </w:p>
    <w:p>
      <w:pPr>
        <w:pStyle w:val="Normal"/>
        <w:ind w:firstLine="2268"/>
        <w:jc w:val="both"/>
        <w:rPr>
          <w:sz w:val="22"/>
          <w:szCs w:val="22"/>
        </w:rPr>
      </w:pPr>
      <w:r>
        <w:rPr>
          <w:sz w:val="22"/>
          <w:szCs w:val="22"/>
        </w:rPr>
        <w:t>Portanto, é o presente Projeto de Lei Complementar para atualizar e melhor estruturar os quadros comissionados municipais, trazendo importante avanço sob o aspecto organizacional e técnico para diversas repartições do Executivo, conforme detalhado no PLC e seus anexos.</w:t>
      </w:r>
    </w:p>
    <w:p>
      <w:pPr>
        <w:pStyle w:val="Normal"/>
        <w:ind w:firstLine="2268"/>
        <w:jc w:val="both"/>
        <w:rPr>
          <w:sz w:val="22"/>
          <w:szCs w:val="22"/>
        </w:rPr>
      </w:pPr>
      <w:r>
        <w:rPr>
          <w:sz w:val="22"/>
          <w:szCs w:val="22"/>
        </w:rPr>
        <w:t>Ante o exposto, na certeza de que essa Colenda Câmara Municipal emprestará o apoio necessário à aprovação do pleito, com a maior urgência possível, valho-me do ensejo para reafirmar a V. Exa. e seus dignos pares nossos melhores protestos de apreço e consideração.</w:t>
      </w:r>
    </w:p>
    <w:p>
      <w:pPr>
        <w:pStyle w:val="Normal"/>
        <w:ind w:firstLine="2268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2268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2268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2268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2268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2268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  <w:t>Atenciosamente,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1701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1701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  <w:t>SILVESTRE JOSÉ GORINI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  <w:t>PREFEITO MUNICIPAL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/>
      </w:pPr>
      <w:r>
        <w:rPr>
          <w:b/>
          <w:sz w:val="22"/>
          <w:szCs w:val="22"/>
        </w:rPr>
        <w:t xml:space="preserve">                            </w:t>
      </w:r>
    </w:p>
    <w:p>
      <w:pPr>
        <w:pStyle w:val="Cabealho"/>
        <w:tabs>
          <w:tab w:val="left" w:pos="708" w:leader="none"/>
          <w:tab w:val="center" w:pos="4419" w:leader="none"/>
          <w:tab w:val="right" w:pos="8838" w:leader="none"/>
        </w:tabs>
        <w:jc w:val="both"/>
        <w:rPr>
          <w:b/>
          <w:b/>
        </w:rPr>
      </w:pPr>
      <w:r>
        <w:rPr>
          <w:b/>
        </w:rPr>
        <w:t>AO EXMº SR</w:t>
      </w:r>
      <w:r>
        <w:rPr>
          <w:b/>
          <w:i/>
        </w:rPr>
        <w:t xml:space="preserve">. </w:t>
      </w:r>
      <w:r>
        <w:rPr>
          <w:b/>
        </w:rPr>
        <w:t>JEAN PIERRE VIEIRA VALENTIM</w:t>
      </w:r>
    </w:p>
    <w:p>
      <w:pPr>
        <w:pStyle w:val="Cabealho"/>
        <w:tabs>
          <w:tab w:val="left" w:pos="708" w:leader="none"/>
          <w:tab w:val="center" w:pos="4419" w:leader="none"/>
          <w:tab w:val="right" w:pos="8838" w:leader="none"/>
        </w:tabs>
        <w:jc w:val="both"/>
        <w:rPr>
          <w:b/>
          <w:b/>
        </w:rPr>
      </w:pPr>
      <w:r>
        <w:rPr>
          <w:b/>
        </w:rPr>
        <w:t>DD. PRESIDENTE DA CÂMARA MUNICIPAL DE VARRE-SAI.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</w:t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9" w:top="1418" w:footer="1956" w:bottom="201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Eras Medium ITC">
    <w:charset w:val="00"/>
    <w:family w:val="roman"/>
    <w:pitch w:val="variable"/>
  </w:font>
  <w:font w:name="Arial Narrow">
    <w:charset w:val="00"/>
    <w:family w:val="roman"/>
    <w:pitch w:val="variable"/>
  </w:font>
  <w:font w:name="Book Antiqu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Book Antiqua" w:hAnsi="Book Antiqua"/>
        <w:sz w:val="20"/>
        <w:lang w:val="en-US"/>
      </w:rPr>
    </w:pPr>
    <w:r>
      <w:rPr>
        <w:rFonts w:ascii="Book Antiqua" w:hAnsi="Book Antiqua"/>
        <w:sz w:val="20"/>
        <w:lang w:val="en-US"/>
      </w:rPr>
    </w:r>
  </w:p>
  <w:p>
    <w:pPr>
      <w:pStyle w:val="Rodap"/>
      <w:jc w:val="center"/>
      <w:rPr>
        <w:rFonts w:ascii="Book Antiqua" w:hAnsi="Book Antiqua"/>
        <w:sz w:val="20"/>
      </w:rPr>
    </w:pPr>
    <w:r>
      <w:rPr>
        <w:rFonts w:ascii="Book Antiqua" w:hAnsi="Book Antiqua"/>
        <w:sz w:val="20"/>
      </w:rPr>
      <w:t>End.: Praça Amélia Vargas de Oliveira, nº 01 - Centro - Varre-Sai-RJ – Cep: 28375-000.</w:t>
    </w:r>
  </w:p>
  <w:p>
    <w:pPr>
      <w:pStyle w:val="Rodap"/>
      <w:jc w:val="center"/>
      <w:rPr>
        <w:rFonts w:ascii="Book Antiqua" w:hAnsi="Book Antiqua"/>
      </w:rPr>
    </w:pPr>
    <w:r>
      <w:rPr>
        <w:rFonts w:ascii="Book Antiqua" w:hAnsi="Book Antiqua"/>
        <w:sz w:val="20"/>
      </w:rPr>
      <w:t>E-mail – gabinete@varresai.rj.gov.br – Tel./Fax: (22) 3843 3532</w:t>
    </w:r>
  </w:p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1989455</wp:posOffset>
          </wp:positionH>
          <wp:positionV relativeFrom="paragraph">
            <wp:posOffset>-235585</wp:posOffset>
          </wp:positionV>
          <wp:extent cx="1439545" cy="1485900"/>
          <wp:effectExtent l="0" t="0" r="0" b="0"/>
          <wp:wrapNone/>
          <wp:docPr id="1" name="Imagem 3" descr="http://www.varresai.hpg.com.br/Area/brasa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 descr="http://www.varresai.hpg.com.br/Area/brasao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148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Cabealho"/>
      <w:jc w:val="center"/>
      <w:rPr>
        <w:rFonts w:ascii="Eras Medium ITC" w:hAnsi="Eras Medium ITC"/>
        <w:b/>
        <w:b/>
        <w:sz w:val="48"/>
      </w:rPr>
    </w:pPr>
    <w:r>
      <w:rPr>
        <w:rFonts w:ascii="Eras Medium ITC" w:hAnsi="Eras Medium ITC"/>
        <w:b/>
        <w:sz w:val="48"/>
      </w:rPr>
    </w:r>
  </w:p>
  <w:p>
    <w:pPr>
      <w:pStyle w:val="Cabealho"/>
      <w:rPr>
        <w:rFonts w:ascii="Eras Medium ITC" w:hAnsi="Eras Medium ITC"/>
        <w:b/>
        <w:b/>
        <w:sz w:val="48"/>
      </w:rPr>
    </w:pPr>
    <w:r>
      <w:rPr>
        <w:rFonts w:ascii="Eras Medium ITC" w:hAnsi="Eras Medium ITC"/>
        <w:b/>
        <w:sz w:val="48"/>
      </w:rPr>
    </w:r>
  </w:p>
  <w:p>
    <w:pPr>
      <w:pStyle w:val="Cabealho"/>
      <w:jc w:val="center"/>
      <w:rPr>
        <w:rFonts w:ascii="Eras Medium ITC" w:hAnsi="Eras Medium ITC"/>
        <w:b/>
        <w:b/>
        <w:sz w:val="48"/>
      </w:rPr>
    </w:pPr>
    <w:r>
      <w:rPr>
        <w:rFonts w:ascii="Eras Medium ITC" w:hAnsi="Eras Medium ITC"/>
        <w:b/>
        <w:sz w:val="48"/>
      </w:rPr>
    </w:r>
  </w:p>
  <w:p>
    <w:pPr>
      <w:pStyle w:val="Cabealho"/>
      <w:jc w:val="center"/>
      <w:rPr>
        <w:rFonts w:ascii="Eras Medium ITC" w:hAnsi="Eras Medium ITC"/>
        <w:b/>
        <w:b/>
        <w:sz w:val="48"/>
      </w:rPr>
    </w:pPr>
    <w:r>
      <w:rPr>
        <w:rFonts w:ascii="Eras Medium ITC" w:hAnsi="Eras Medium ITC"/>
        <w:b/>
        <w:sz w:val="48"/>
      </w:rPr>
      <w:t>Prefeitura Municipal de Varre-Sai</w:t>
    </w:r>
  </w:p>
  <w:p>
    <w:pPr>
      <w:pStyle w:val="Cabealho"/>
      <w:jc w:val="center"/>
      <w:rPr>
        <w:rFonts w:ascii="Arial Narrow" w:hAnsi="Arial Narrow"/>
        <w:sz w:val="36"/>
      </w:rPr>
    </w:pPr>
    <w:r>
      <w:rPr>
        <w:rFonts w:ascii="Arial Narrow" w:hAnsi="Arial Narrow"/>
        <w:sz w:val="36"/>
      </w:rPr>
      <w:t>Estado do Rio de Janeiro</w:t>
    </w:r>
  </w:p>
  <w:p>
    <w:pPr>
      <w:pStyle w:val="Cabealho"/>
      <w:jc w:val="center"/>
      <w:rPr>
        <w:rFonts w:ascii="Arial Narrow" w:hAnsi="Arial Narrow"/>
        <w:sz w:val="36"/>
      </w:rPr>
    </w:pPr>
    <w:r>
      <w:rPr>
        <w:rFonts w:ascii="Arial Narrow" w:hAnsi="Arial Narrow"/>
        <w:sz w:val="36"/>
      </w:rPr>
      <w:t>Gabinete do Prefeito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382c5a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qFormat/>
    <w:rsid w:val="00b446bd"/>
    <w:pPr>
      <w:keepNext w:val="true"/>
      <w:jc w:val="both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b446bd"/>
    <w:pPr>
      <w:keepNext w:val="true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b446bd"/>
    <w:pPr>
      <w:keepNext w:val="true"/>
      <w:jc w:val="center"/>
      <w:outlineLvl w:val="2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>
    <w:name w:val="Hyperlink"/>
    <w:rsid w:val="00b446bd"/>
    <w:rPr>
      <w:color w:val="0000FF"/>
      <w:u w:val="single"/>
    </w:rPr>
  </w:style>
  <w:style w:type="character" w:styleId="CabealhoChar" w:customStyle="1">
    <w:name w:val="Cabeçalho Char"/>
    <w:qFormat/>
    <w:rsid w:val="00382c5a"/>
    <w:rPr>
      <w:sz w:val="24"/>
      <w:szCs w:val="24"/>
      <w:lang w:val="pt-BR" w:eastAsia="pt-BR" w:bidi="ar-SA"/>
    </w:rPr>
  </w:style>
  <w:style w:type="character" w:styleId="St" w:customStyle="1">
    <w:name w:val="st"/>
    <w:basedOn w:val="DefaultParagraphFont"/>
    <w:qFormat/>
    <w:rsid w:val="00a70748"/>
    <w:rPr/>
  </w:style>
  <w:style w:type="character" w:styleId="Nfase">
    <w:name w:val="Emphasis"/>
    <w:uiPriority w:val="20"/>
    <w:qFormat/>
    <w:rsid w:val="00a70748"/>
    <w:rPr>
      <w:i/>
      <w:iCs/>
    </w:rPr>
  </w:style>
  <w:style w:type="character" w:styleId="Strong">
    <w:name w:val="Strong"/>
    <w:qFormat/>
    <w:rsid w:val="004740b8"/>
    <w:rPr>
      <w:b/>
      <w:bCs/>
    </w:rPr>
  </w:style>
  <w:style w:type="character" w:styleId="Appleconvertedspace" w:customStyle="1">
    <w:name w:val="apple-converted-space"/>
    <w:qFormat/>
    <w:rsid w:val="004740b8"/>
    <w:rPr/>
  </w:style>
  <w:style w:type="character" w:styleId="RodapChar" w:customStyle="1">
    <w:name w:val="Rodapé Char"/>
    <w:basedOn w:val="DefaultParagraphFont"/>
    <w:qFormat/>
    <w:rsid w:val="00381966"/>
    <w:rPr>
      <w:sz w:val="24"/>
      <w:szCs w:val="24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rsid w:val="00b446bd"/>
    <w:pPr>
      <w:jc w:val="both"/>
    </w:pPr>
    <w:rPr>
      <w:sz w:val="28"/>
    </w:rPr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rsid w:val="00b446bd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link w:val="RodapChar"/>
    <w:rsid w:val="00b446bd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Corpodotextorecuado">
    <w:name w:val="Body Text Indent"/>
    <w:basedOn w:val="Normal"/>
    <w:rsid w:val="00b446bd"/>
    <w:pPr>
      <w:ind w:left="360" w:firstLine="1620"/>
      <w:jc w:val="both"/>
    </w:pPr>
    <w:rPr/>
  </w:style>
  <w:style w:type="paragraph" w:styleId="BodyTextIndent2">
    <w:name w:val="Body Text Indent 2"/>
    <w:basedOn w:val="Normal"/>
    <w:qFormat/>
    <w:rsid w:val="00b446bd"/>
    <w:pPr>
      <w:ind w:left="360" w:firstLine="1980"/>
      <w:jc w:val="both"/>
    </w:pPr>
    <w:rPr/>
  </w:style>
  <w:style w:type="paragraph" w:styleId="Subttulo">
    <w:name w:val="Subtitle"/>
    <w:basedOn w:val="Normal"/>
    <w:qFormat/>
    <w:rsid w:val="00b446bd"/>
    <w:pPr>
      <w:jc w:val="both"/>
    </w:pPr>
    <w:rPr>
      <w:sz w:val="28"/>
    </w:rPr>
  </w:style>
  <w:style w:type="paragraph" w:styleId="BodyTextIndent3">
    <w:name w:val="Body Text Indent 3"/>
    <w:basedOn w:val="Normal"/>
    <w:qFormat/>
    <w:rsid w:val="00b446bd"/>
    <w:pPr>
      <w:ind w:firstLine="2340"/>
      <w:jc w:val="both"/>
    </w:pPr>
    <w:rPr/>
  </w:style>
  <w:style w:type="paragraph" w:styleId="BalloonText">
    <w:name w:val="Balloon Text"/>
    <w:basedOn w:val="Normal"/>
    <w:semiHidden/>
    <w:qFormat/>
    <w:rsid w:val="00071fe5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203294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LibreOffice/7.4.3.2$Windows_X86_64 LibreOffice_project/1048a8393ae2eeec98dff31b5c133c5f1d08b890</Application>
  <AppVersion>15.0000</AppVersion>
  <Pages>3</Pages>
  <Words>365</Words>
  <Characters>2103</Characters>
  <CharactersWithSpaces>2635</CharactersWithSpaces>
  <Paragraphs>22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2023-03-21T20:20:00Z</dcterms:created>
  <dc:creator>EW/LN/CB</dc:creator>
  <dc:description/>
  <cp:keywords>Ethan</cp:keywords>
  <dc:language>pt-BR</dc:language>
  <cp:lastModifiedBy>Barbara</cp:lastModifiedBy>
  <cp:lastPrinted>2019-01-11T13:19:00Z</cp:lastPrinted>
  <dcterms:modified xsi:type="dcterms:W3CDTF">2023-03-21T20:20:00Z</dcterms:modified>
  <cp:revision>2</cp:revision>
  <dc:subject/>
  <dc:title>Ethan Frome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